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0E" w:rsidRPr="003F0211" w:rsidRDefault="005E250E" w:rsidP="005E250E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>REGULAMIN XXV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II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KONKURSU WOKALNEGO „SCENA PREZENTACJI MŁODYCH”</w:t>
      </w:r>
    </w:p>
    <w:p w:rsidR="005E250E" w:rsidRPr="003F0211" w:rsidRDefault="005E250E" w:rsidP="005E250E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1. Do udziału w konkursie zapraszamy 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wokalistów-solistów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 z terenu powiatów: lubińskiego, legnickiego, polkowickiego i głogowskiego. Z udziału w konkursie wyłączeni są laureaci Nagrody Głównej z dwóch ostatnich lat.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2. W konkursie udział biorą osoby w przedziale wiekowym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> 14-20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lat. </w:t>
      </w:r>
    </w:p>
    <w:p w:rsidR="005E250E" w:rsidRPr="003F0211" w:rsidRDefault="005E250E" w:rsidP="005E250E">
      <w:pPr>
        <w:widowControl w:val="0"/>
        <w:tabs>
          <w:tab w:val="center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tabs>
          <w:tab w:val="center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3. Wykonawcy zgłaszający swój udział w konkursie zobowiązani są do przygotowania jednej piosenki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(o dowolnej stylistyce: od piosenki aktorskiej, gospel, poezji śpiewanej poprzez pop, reggae, rap czy rock).</w:t>
      </w:r>
    </w:p>
    <w:p w:rsidR="005E250E" w:rsidRPr="003F0211" w:rsidRDefault="005E250E" w:rsidP="005E250E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Wokaliści występują:</w:t>
      </w:r>
    </w:p>
    <w:p w:rsidR="005E250E" w:rsidRPr="003F0211" w:rsidRDefault="005E250E" w:rsidP="005E250E">
      <w:pPr>
        <w:widowControl w:val="0"/>
        <w:tabs>
          <w:tab w:val="center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- z akompaniamentem własnym (1-3 instrumenty „na żywo”),</w:t>
      </w:r>
    </w:p>
    <w:p w:rsidR="005E250E" w:rsidRPr="003F0211" w:rsidRDefault="005E250E" w:rsidP="005E250E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- z przygotowanym we własnym zakresie </w:t>
      </w:r>
      <w:proofErr w:type="spellStart"/>
      <w:r w:rsidRPr="003F0211">
        <w:rPr>
          <w:rFonts w:ascii="Times New Roman" w:eastAsia="Lucida Sans Unicode" w:hAnsi="Times New Roman" w:cs="Times New Roman"/>
          <w:sz w:val="24"/>
          <w:szCs w:val="24"/>
        </w:rPr>
        <w:t>półplaybackiem</w:t>
      </w:r>
      <w:proofErr w:type="spellEnd"/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5E250E" w:rsidRPr="003F0211" w:rsidRDefault="005E250E" w:rsidP="005E250E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WAŻNE! </w:t>
      </w:r>
    </w:p>
    <w:p w:rsidR="005E250E" w:rsidRPr="003F0211" w:rsidRDefault="005E250E" w:rsidP="005E250E">
      <w:pPr>
        <w:widowControl w:val="0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bCs/>
          <w:color w:val="000000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Wykonawcy występujący z </w:t>
      </w:r>
      <w:proofErr w:type="spellStart"/>
      <w:r w:rsidRPr="003F0211">
        <w:rPr>
          <w:rFonts w:ascii="Times New Roman" w:eastAsia="Lucida Sans Unicode" w:hAnsi="Times New Roman" w:cs="Times New Roman"/>
          <w:sz w:val="24"/>
          <w:szCs w:val="24"/>
        </w:rPr>
        <w:t>półplaybackiem</w:t>
      </w:r>
      <w:proofErr w:type="spellEnd"/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proszeni są o przesłanie </w:t>
      </w:r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 xml:space="preserve">pliku w formacie mp3 lub </w:t>
      </w:r>
      <w:proofErr w:type="spellStart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wma</w:t>
      </w:r>
      <w:proofErr w:type="spellEnd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 xml:space="preserve">, próbkowanie min. 192 </w:t>
      </w:r>
      <w:proofErr w:type="spellStart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Kb</w:t>
      </w:r>
      <w:proofErr w:type="spellEnd"/>
      <w:r w:rsidRPr="003F0211">
        <w:rPr>
          <w:rFonts w:ascii="Times New Roman" w:eastAsia="Lucida Sans Unicode" w:hAnsi="Times New Roman" w:cs="Arial"/>
          <w:bCs/>
          <w:color w:val="000000"/>
          <w:sz w:val="24"/>
          <w:szCs w:val="24"/>
        </w:rPr>
        <w:t>, opatrzonego nazwiskiem uczestnika, najpóźniej</w:t>
      </w:r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do </w:t>
      </w:r>
      <w:r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>14</w:t>
      </w:r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listopada </w:t>
      </w: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>mejlem na adres:</w:t>
      </w:r>
      <w:r w:rsidRPr="003F0211">
        <w:rPr>
          <w:rFonts w:ascii="Times New Roman" w:eastAsia="Lucida Sans Unicode" w:hAnsi="Times New Roman" w:cs="Arial"/>
          <w:b/>
          <w:bCs/>
          <w:color w:val="000000"/>
          <w:sz w:val="24"/>
          <w:szCs w:val="24"/>
        </w:rPr>
        <w:t xml:space="preserve"> </w:t>
      </w:r>
      <w:r w:rsidRPr="003F0211">
        <w:rPr>
          <w:rFonts w:ascii="Times New Roman" w:eastAsia="Lucida Sans Unicode" w:hAnsi="Times New Roman" w:cs="Arial"/>
          <w:bCs/>
          <w:sz w:val="24"/>
          <w:szCs w:val="24"/>
        </w:rPr>
        <w:t>podklady</w:t>
      </w:r>
      <w:hyperlink r:id="rId5" w:history="1">
        <w:r w:rsidRPr="003F0211">
          <w:rPr>
            <w:rFonts w:ascii="Times New Roman" w:eastAsia="Lucida Sans Unicode" w:hAnsi="Times New Roman" w:cs="Arial"/>
            <w:bCs/>
            <w:sz w:val="24"/>
            <w:szCs w:val="24"/>
          </w:rPr>
          <w:t>@ckmuza.pl</w:t>
        </w:r>
      </w:hyperlink>
    </w:p>
    <w:p w:rsidR="005E250E" w:rsidRPr="003F0211" w:rsidRDefault="005E250E" w:rsidP="005E250E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bCs/>
          <w:color w:val="000000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4. Karty zgłoszeń (dokładnie i czytelnie wypełnione – zwłaszcza autorzy tekstu i muzyki) można dostarczyć osobiście do CK „Muza” (pokój nr 20) lub przesłać za pomocą faxu 76 746 22 52 bądź e-maila: </w:t>
      </w:r>
      <w:hyperlink r:id="rId6" w:history="1">
        <w:r w:rsidRPr="003F0211">
          <w:rPr>
            <w:rFonts w:ascii="Times New Roman" w:eastAsia="Lucida Sans Unicode" w:hAnsi="Times New Roman" w:cs="Times New Roman"/>
            <w:color w:val="000080"/>
            <w:sz w:val="24"/>
            <w:szCs w:val="24"/>
          </w:rPr>
          <w:t xml:space="preserve">koncerty@ckmuza.pl </w:t>
        </w:r>
      </w:hyperlink>
    </w:p>
    <w:p w:rsidR="005E250E" w:rsidRPr="003F0211" w:rsidRDefault="005E250E" w:rsidP="005E250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Nieprzekraczalny termin przyjmowania zgłoszeń -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14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listopada br.</w:t>
      </w:r>
    </w:p>
    <w:p w:rsidR="005E250E" w:rsidRPr="003F0211" w:rsidRDefault="005E250E" w:rsidP="005E250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5. 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Przesłuchania Konkursowe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odbędą się w dniach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19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(wtorek) i 20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środa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) listopada br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3F02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w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 Klubie Pod Muzami. Datę i godzinę prezentacji wokalisty wyznacza Organizator (listy uczestników dostępne będą na stronie </w:t>
      </w:r>
      <w:hyperlink r:id="rId7" w:history="1">
        <w:r w:rsidRPr="003F0211">
          <w:rPr>
            <w:rFonts w:ascii="Times New Roman" w:eastAsia="Lucida Sans Unicode" w:hAnsi="Times New Roman" w:cs="Times New Roman"/>
            <w:color w:val="000080"/>
            <w:sz w:val="24"/>
            <w:szCs w:val="24"/>
            <w:u w:val="single"/>
          </w:rPr>
          <w:t>www.ckmuza.</w:t>
        </w:r>
      </w:hyperlink>
      <w:r w:rsidRPr="003F0211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</w:rPr>
        <w:t>eu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Laureaci konkursu zaprezentują się </w:t>
      </w:r>
      <w:r w:rsidRPr="00000951">
        <w:rPr>
          <w:rFonts w:ascii="Times New Roman" w:eastAsia="Lucida Sans Unicode" w:hAnsi="Times New Roman" w:cs="Times New Roman"/>
          <w:b/>
          <w:sz w:val="24"/>
          <w:szCs w:val="24"/>
        </w:rPr>
        <w:t>2</w:t>
      </w:r>
      <w:r w:rsidR="00AA4D9A">
        <w:rPr>
          <w:rFonts w:ascii="Times New Roman" w:eastAsia="Lucida Sans Unicode" w:hAnsi="Times New Roman" w:cs="Times New Roman"/>
          <w:b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(</w:t>
      </w:r>
      <w:r w:rsidR="00AA4D9A">
        <w:rPr>
          <w:rFonts w:ascii="Times New Roman" w:eastAsia="Lucida Sans Unicode" w:hAnsi="Times New Roman" w:cs="Times New Roman"/>
          <w:b/>
          <w:sz w:val="24"/>
          <w:szCs w:val="24"/>
        </w:rPr>
        <w:t>czwartek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sz w:val="24"/>
          <w:szCs w:val="24"/>
        </w:rPr>
        <w:t>)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listopada br. 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podczas 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Koncertu Finałowego.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6. Jury powołane przez Organizatora oceniać będzie:</w:t>
      </w:r>
    </w:p>
    <w:p w:rsidR="005E250E" w:rsidRPr="003F0211" w:rsidRDefault="005E250E" w:rsidP="005E250E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poprawność wykonania pod względem muzycznym,</w:t>
      </w:r>
    </w:p>
    <w:p w:rsidR="005E250E" w:rsidRPr="003F0211" w:rsidRDefault="005E250E" w:rsidP="005E250E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dobór repertuaru,</w:t>
      </w:r>
    </w:p>
    <w:p w:rsidR="005E250E" w:rsidRPr="003F0211" w:rsidRDefault="005E250E" w:rsidP="005E250E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interpretację utworów,</w:t>
      </w:r>
    </w:p>
    <w:p w:rsidR="005E250E" w:rsidRPr="003F0211" w:rsidRDefault="005E250E" w:rsidP="005E250E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walory głosowe,</w:t>
      </w:r>
    </w:p>
    <w:p w:rsidR="005E250E" w:rsidRPr="003F0211" w:rsidRDefault="005E250E" w:rsidP="005E250E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dykcję,</w:t>
      </w:r>
    </w:p>
    <w:p w:rsidR="005E250E" w:rsidRPr="003F0211" w:rsidRDefault="005E250E" w:rsidP="005E250E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ogólny wyraz artystyczny.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ind w:left="283"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Decyzje Jury są ostateczne.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E250E" w:rsidRPr="003F0211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7. 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Uczestnicy walczą o Główną Nagrodę w wysokości </w:t>
      </w: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1 000 zł</w:t>
      </w:r>
      <w:r w:rsidRPr="003F0211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:rsidR="005E250E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sz w:val="24"/>
          <w:szCs w:val="24"/>
        </w:rPr>
        <w:t>Przewidziane są również nagrody pieniężne za II miejsce - 500 zł i III miejsce - 300 zł oraz wyróżnienia rzeczowe i Nagroda Publiczności.</w:t>
      </w:r>
    </w:p>
    <w:p w:rsidR="005E250E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8. 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Zgodnie z art. 13 ust. 1-2, art. 5,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Organizator informuje, że: 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>Administratorem danych osobowych uczestnika jest Centrum Kultury „Muza”, ul. Armii Krajowej 1, 59-300 Lubin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lastRenderedPageBreak/>
        <w:t>II.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>Inspektorem Ochrony Danych Osobowych jest Kancelaria Adwokacka adw. Agnieszki Lach, ul. Odrodzenia 25/3, 59-300 Lubin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III.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ab/>
        <w:t xml:space="preserve">Organizator będzie przetwarzać dane uczestnika oraz pozostałych osób, których dane pozyska z karty zgłoszenia uczestnika, na potrzeby organizacji Konkursu, a także na inne cele zgodne z celami statutowymi organizatora Konkursu, zgodnie z zasadami wymienionymi w art. 5 i 6 RODO. 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IV.  Organizator będzie przechowywać dane przez okres niezbędny dla prawidłowego wykonania umowy, nie dłużej jednak niż przez okres 5 lat.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V. Prawo do sprzeciwu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W każdej chwili uczestnikowi przysługuje prawo do wniesienia sprzeciwu wobec przetwarzania danych uczestnika, przetwarzanych w celu i na podstawie wskazanych powyżej. Organizator przestanie przetwarzać dane uczestnika w tych celach, chyba że będzie w stanie wykazać, że istnieją ważne, prawnie uzasadnione podstawy, które są nadrzędne wobec interesów, praw i wolności uczestnika lub  dane uczestnika będą niezbędne Organizatorowi do ewentualnego ustalenia, dochodzenia lub obrony roszczeń.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VI.  Dane osobowe uczestnika mogą zostać przekazywane wyłącznie prawnikom, na których przepisy nakładają obowiązek zachowania tajemnicy – tylko w celu umożliwienia zastępstwa adwokata prowadzącego sprawę uczestnika lub pracownikom kancelarii, którym powierzono pisemnie przetwarzanie danych osobowych i którzy ponoszą odpowiedzialność za naruszenie zasad przetwarzania.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VII. Zgodnie z RODO, uczestnikowi przysługuje prawo do: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a) dostępu do swoich danych oraz otrzymania ich kopii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b) sprostowania (poprawiania) swoich danych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c) żądania usunięcia, ograniczenia lub wniesienia sprzeciwu wobec ich przetwarzania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d) przenoszenia danych  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e) wniesienia skargi do organu nadzorczego.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VIII. Podanie danych jest dobrowolne z tym, że odmowa ich podania może utrudnić albo uniemożliwić realizację konkursu.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IX. Organizator informuje, że nie podejmuje decyzji w sposób zautomatyzowany i dane uczestnika nie są profilowane. Dane będą automatyzowane przez wprowadzenie do systemu informatycznego i wykorzystywane wyłącznie w celach określonych w umowie. Będą przechowywane i usunięte zgodnie z przepisami RODO.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X. W każdej chwili uczestnikowi przysługuje prawo do wycofania zgody na przetwarzanie danych osobowych uczestnika, (w tym należących do szczególnej kategorii), ale cofnięcie zgody nie wpływa na zgodność z prawem przetwarzania, którego dokonano zgodnie z prawem, przed jej wycofaniem.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>. Zgłoszenie udziału w Konkursie jest równoznaczne z wyrażeniem zgody na: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a. przetwarzanie i publikowanie przez Organizatora Konkursu danych osobowych uczestnika konkursu (w tym również instruktora/nauczyciela oraz rodziców/ opiekunów prawnych) zgodnie z zapisami Ustawy z dnia 29 sierpnia 1997 r. 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o ochronie danych osobowych (Dz. U. z 2014 r. poz. 1182) dla potrzeb związanych z przeprowadzeniem Konkursu;</w:t>
      </w:r>
    </w:p>
    <w:p w:rsidR="005E250E" w:rsidRPr="00AC65AB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C65AB">
        <w:rPr>
          <w:rFonts w:ascii="Times New Roman" w:eastAsia="Lucida Sans Unicode" w:hAnsi="Times New Roman" w:cs="Times New Roman"/>
          <w:sz w:val="24"/>
          <w:szCs w:val="24"/>
        </w:rPr>
        <w:t>b. wykorzystywanie wizerunku uczestnika konkursu (w tym również instruktora/nauczyciela oraz rodziców/opiekunów prawnych) w materiałach stworzonych przez Organizatora do celów promocyjnych Konkursu;</w:t>
      </w:r>
    </w:p>
    <w:p w:rsidR="005E250E" w:rsidRPr="003F0211" w:rsidRDefault="005E250E" w:rsidP="005E250E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10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. Osoba zgłaszająca do Konkursu niepełnoletniego uczestnika, musi posiadać i udostępnić na każde żądanie Organizatora, odpowiednie pisemne oświadczenia od rodzica bądź opiekuna prawnego, potwierdzające otrzymanie zgody na działania opisane w ust.  </w:t>
      </w:r>
      <w:r>
        <w:rPr>
          <w:rFonts w:ascii="Times New Roman" w:eastAsia="Lucida Sans Unicode" w:hAnsi="Times New Roman" w:cs="Times New Roman"/>
          <w:sz w:val="24"/>
          <w:szCs w:val="24"/>
        </w:rPr>
        <w:t>9</w:t>
      </w:r>
      <w:r w:rsidRPr="00AC65AB">
        <w:rPr>
          <w:rFonts w:ascii="Times New Roman" w:eastAsia="Lucida Sans Unicode" w:hAnsi="Times New Roman" w:cs="Times New Roman"/>
          <w:sz w:val="24"/>
          <w:szCs w:val="24"/>
        </w:rPr>
        <w:t xml:space="preserve">  pkt.  a i b.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Times New Roman"/>
          <w:b/>
          <w:bCs/>
          <w:sz w:val="24"/>
          <w:szCs w:val="24"/>
        </w:rPr>
        <w:t>Interpretacja niniejszego regulaminu należy wyłącznie do Organizatora.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E250E" w:rsidRPr="003F0211" w:rsidRDefault="005E250E" w:rsidP="005E250E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Arial"/>
          <w:color w:val="000000"/>
          <w:sz w:val="24"/>
          <w:szCs w:val="24"/>
        </w:rPr>
      </w:pP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>ORGANIZATOR</w:t>
      </w:r>
    </w:p>
    <w:p w:rsidR="005E250E" w:rsidRPr="003F0211" w:rsidRDefault="005E250E" w:rsidP="005E250E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F0211">
        <w:rPr>
          <w:rFonts w:ascii="Times New Roman" w:eastAsia="Lucida Sans Unicode" w:hAnsi="Times New Roman" w:cs="Arial"/>
          <w:color w:val="000000"/>
          <w:sz w:val="24"/>
          <w:szCs w:val="24"/>
        </w:rPr>
        <w:t xml:space="preserve">Centrum Kultury „Muza”, ul. Armii Krajowej 1, 59-300 Lubin; </w:t>
      </w:r>
      <w:r w:rsidRPr="003F0211">
        <w:rPr>
          <w:rFonts w:ascii="Times New Roman" w:eastAsia="Lucida Sans Unicode" w:hAnsi="Times New Roman" w:cs="Arial"/>
          <w:color w:val="000000"/>
          <w:sz w:val="24"/>
          <w:szCs w:val="24"/>
          <w:lang w:val="en-US"/>
        </w:rPr>
        <w:t xml:space="preserve">fax 76 746 22 52; </w:t>
      </w:r>
      <w:hyperlink r:id="rId8" w:history="1">
        <w:r w:rsidRPr="003F0211">
          <w:rPr>
            <w:rFonts w:ascii="Times New Roman" w:eastAsia="Lucida Sans Unicode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www.ckmuza.eu</w:t>
        </w:r>
      </w:hyperlink>
    </w:p>
    <w:p w:rsidR="005E250E" w:rsidRPr="003F0211" w:rsidRDefault="005E250E" w:rsidP="005E250E">
      <w:pPr>
        <w:autoSpaceDE w:val="0"/>
        <w:spacing w:after="0" w:line="240" w:lineRule="auto"/>
        <w:jc w:val="both"/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</w:pPr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 xml:space="preserve">Koordynator: Dorota </w:t>
      </w:r>
      <w:proofErr w:type="spellStart"/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>Gońda</w:t>
      </w:r>
      <w:proofErr w:type="spellEnd"/>
      <w:r w:rsidRPr="003F0211">
        <w:rPr>
          <w:rFonts w:ascii="Times New Roman" w:eastAsia="Times New Roman" w:hAnsi="Times New Roman" w:cs="FranklinGothic-DemiItalic"/>
          <w:color w:val="000000"/>
          <w:kern w:val="1"/>
          <w:sz w:val="24"/>
          <w:szCs w:val="24"/>
        </w:rPr>
        <w:t xml:space="preserve"> tel. 76 746 22 60, koncerty@ckmuza.pl</w:t>
      </w:r>
    </w:p>
    <w:p w:rsidR="005E250E" w:rsidRPr="003F0211" w:rsidRDefault="005E250E" w:rsidP="005E25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98623E" w:rsidRDefault="0098623E"/>
    <w:sectPr w:rsidR="0098623E">
      <w:pgSz w:w="11906" w:h="16838"/>
      <w:pgMar w:top="737" w:right="1134" w:bottom="73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Gothic-DemiItalic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bCs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0E"/>
    <w:rsid w:val="005E250E"/>
    <w:rsid w:val="0098623E"/>
    <w:rsid w:val="00A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C98F"/>
  <w15:chartTrackingRefBased/>
  <w15:docId w15:val="{982B299D-D2A3-4828-AC3F-0632EF0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uz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mu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certy@ckmuza.pl" TargetMode="External"/><Relationship Id="rId5" Type="http://schemas.openxmlformats.org/officeDocument/2006/relationships/hyperlink" Target="mailto:koncerty@ckmu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Win7</cp:lastModifiedBy>
  <cp:revision>2</cp:revision>
  <dcterms:created xsi:type="dcterms:W3CDTF">2019-09-03T08:36:00Z</dcterms:created>
  <dcterms:modified xsi:type="dcterms:W3CDTF">2019-10-11T11:46:00Z</dcterms:modified>
</cp:coreProperties>
</file>