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 xml:space="preserve">REGULAMIN KONKURSU PLASTYCZNEGO NA KARTKĘ POCZTOWĄ </w:t>
      </w: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>POD TYTUŁEM „#50urodzinyMuzy"</w:t>
      </w:r>
    </w:p>
    <w:p w:rsidR="001772DD" w:rsidRDefault="001772DD" w:rsidP="001772DD">
      <w:pPr>
        <w:pStyle w:val="Bezodstpw"/>
      </w:pP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>1. Organizator</w:t>
      </w:r>
    </w:p>
    <w:p w:rsidR="001772DD" w:rsidRDefault="001772DD" w:rsidP="001772DD">
      <w:pPr>
        <w:pStyle w:val="Bezodstpw"/>
      </w:pPr>
      <w:r>
        <w:t>Centrum Kultury "Muza" w Lubinie</w:t>
      </w:r>
    </w:p>
    <w:p w:rsidR="001772DD" w:rsidRDefault="001772DD" w:rsidP="001772DD">
      <w:pPr>
        <w:pStyle w:val="Bezodstpw"/>
      </w:pPr>
      <w:r>
        <w:t>Armii Krajowej 1</w:t>
      </w:r>
    </w:p>
    <w:p w:rsidR="001772DD" w:rsidRDefault="001772DD" w:rsidP="001772DD">
      <w:pPr>
        <w:pStyle w:val="Bezodstpw"/>
      </w:pPr>
      <w:r>
        <w:t>59-300 Lubin</w:t>
      </w:r>
    </w:p>
    <w:p w:rsidR="001772DD" w:rsidRDefault="001772DD" w:rsidP="001772DD">
      <w:pPr>
        <w:pStyle w:val="Bezodstpw"/>
      </w:pPr>
      <w:r>
        <w:t>Kontakt: tel. 76 746 22 75, </w:t>
      </w:r>
      <w:r w:rsidRPr="001772DD">
        <w:rPr>
          <w:sz w:val="27"/>
          <w:szCs w:val="27"/>
        </w:rPr>
        <w:t>plastyk@ckmuza.pl</w:t>
      </w:r>
    </w:p>
    <w:p w:rsidR="001772DD" w:rsidRDefault="001772DD" w:rsidP="001772DD">
      <w:pPr>
        <w:pStyle w:val="Bezodstpw"/>
      </w:pPr>
      <w:r w:rsidRPr="001772DD">
        <w:rPr>
          <w:sz w:val="27"/>
          <w:szCs w:val="27"/>
        </w:rPr>
        <w:t>www.ckmuza.eu</w:t>
      </w: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>2. Cele</w:t>
      </w:r>
    </w:p>
    <w:p w:rsidR="001772DD" w:rsidRDefault="001772DD" w:rsidP="001772DD">
      <w:pPr>
        <w:pStyle w:val="Bezodstpw"/>
      </w:pPr>
      <w:r>
        <w:t>- rozwój umiejętności plastycznych wśród dzieci, młodzieży i dorosłych</w:t>
      </w:r>
      <w:r>
        <w:rPr>
          <w:rStyle w:val="gmail-white-space-prewrap"/>
          <w:color w:val="000000"/>
          <w:sz w:val="27"/>
          <w:szCs w:val="27"/>
        </w:rPr>
        <w:t xml:space="preserve"> </w:t>
      </w:r>
    </w:p>
    <w:p w:rsidR="001772DD" w:rsidRDefault="001772DD" w:rsidP="001772DD">
      <w:pPr>
        <w:pStyle w:val="Bezodstpw"/>
      </w:pPr>
      <w:r>
        <w:t>- uczczenie 50-lecia Centrum Kultury "Muza"</w:t>
      </w:r>
      <w:r>
        <w:rPr>
          <w:rStyle w:val="gmail-white-space-prewrap"/>
          <w:color w:val="000000"/>
          <w:sz w:val="27"/>
          <w:szCs w:val="27"/>
        </w:rPr>
        <w:t xml:space="preserve"> </w:t>
      </w:r>
    </w:p>
    <w:p w:rsidR="001772DD" w:rsidRDefault="001772DD" w:rsidP="001772DD">
      <w:pPr>
        <w:pStyle w:val="Bezodstpw"/>
      </w:pPr>
      <w:r>
        <w:t>- wykonanie oryginalnego projektu karty pocztowej</w:t>
      </w:r>
    </w:p>
    <w:p w:rsidR="001772DD" w:rsidRDefault="001772DD" w:rsidP="001772DD">
      <w:pPr>
        <w:pStyle w:val="Bezodstpw"/>
      </w:pPr>
      <w:r>
        <w:t>- druk 10 nagrodzonych projektów kart pocztowych na potrzeby informacji/promocji w celach kulturalnych</w:t>
      </w:r>
      <w:r>
        <w:rPr>
          <w:rStyle w:val="gmail-white-space-prewrap"/>
          <w:color w:val="000000"/>
          <w:sz w:val="27"/>
          <w:szCs w:val="27"/>
        </w:rPr>
        <w:t xml:space="preserve"> </w:t>
      </w: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 xml:space="preserve">3. Zasady uczestnictwa </w:t>
      </w:r>
    </w:p>
    <w:p w:rsidR="001772DD" w:rsidRDefault="001772DD" w:rsidP="001772DD">
      <w:pPr>
        <w:pStyle w:val="Bezodstpw"/>
      </w:pPr>
      <w:r>
        <w:t>Konkurs adresowany jest do wszystkich chętnych, bez ograniczeń wiekowych. Konkurs odbywa się na terenie Powiatu Lubińskiego oraz Gminy Lubin.</w:t>
      </w: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>4.</w:t>
      </w:r>
      <w:r>
        <w:t> </w:t>
      </w:r>
      <w:r>
        <w:rPr>
          <w:rStyle w:val="Pogrubienie"/>
          <w:color w:val="000000"/>
          <w:sz w:val="27"/>
          <w:szCs w:val="27"/>
        </w:rPr>
        <w:t>Charakterystyka prac konkursowych:</w:t>
      </w:r>
    </w:p>
    <w:p w:rsidR="001772DD" w:rsidRDefault="001772DD" w:rsidP="001772DD">
      <w:pPr>
        <w:pStyle w:val="Bezodstpw"/>
      </w:pPr>
      <w:r>
        <w:t>- </w:t>
      </w:r>
      <w:r>
        <w:rPr>
          <w:rStyle w:val="Pogrubienie"/>
          <w:color w:val="000000"/>
          <w:sz w:val="27"/>
          <w:szCs w:val="27"/>
        </w:rPr>
        <w:t>temat: </w:t>
      </w:r>
      <w:r>
        <w:t>motywy kojarzące się z 50-letnią działalnością</w:t>
      </w:r>
      <w:r>
        <w:rPr>
          <w:rStyle w:val="gmail-white-space-prewrap"/>
          <w:color w:val="000000"/>
          <w:sz w:val="27"/>
          <w:szCs w:val="27"/>
        </w:rPr>
        <w:t xml:space="preserve"> </w:t>
      </w:r>
    </w:p>
    <w:p w:rsidR="001772DD" w:rsidRDefault="001772DD" w:rsidP="001772DD">
      <w:pPr>
        <w:pStyle w:val="Bezodstpw"/>
      </w:pPr>
      <w:r>
        <w:t>Centrum Kultury "Muza" w Lubinie.</w:t>
      </w:r>
    </w:p>
    <w:p w:rsidR="001772DD" w:rsidRDefault="001772DD" w:rsidP="001772DD">
      <w:pPr>
        <w:pStyle w:val="Bezodstpw"/>
      </w:pPr>
      <w:r>
        <w:t>- prace mogą być wykonane dowolną techniką płaską, preferowane techniki</w:t>
      </w:r>
      <w:r>
        <w:rPr>
          <w:rStyle w:val="gmail-white-space-prewrap"/>
          <w:color w:val="000000"/>
          <w:sz w:val="27"/>
          <w:szCs w:val="27"/>
        </w:rPr>
        <w:t xml:space="preserve"> </w:t>
      </w:r>
      <w:r>
        <w:t>malarskie/rysunkowe (np. kredki ołówkowe, flamastry, pastele olejne,</w:t>
      </w:r>
      <w:r>
        <w:rPr>
          <w:rStyle w:val="gmail-white-space-prewrap"/>
          <w:color w:val="000000"/>
          <w:sz w:val="27"/>
          <w:szCs w:val="27"/>
        </w:rPr>
        <w:t xml:space="preserve"> </w:t>
      </w:r>
    </w:p>
    <w:p w:rsidR="001772DD" w:rsidRDefault="001772DD" w:rsidP="001772DD">
      <w:pPr>
        <w:pStyle w:val="Bezodstpw"/>
      </w:pPr>
      <w:r>
        <w:t>farby plakatowe, akrylowe, tempery, akwarela, grafika, techniki rysunkowe, techniki mieszane).</w:t>
      </w:r>
    </w:p>
    <w:p w:rsidR="001772DD" w:rsidRDefault="001772DD" w:rsidP="001772DD">
      <w:pPr>
        <w:pStyle w:val="Bezodstpw"/>
      </w:pPr>
      <w:r>
        <w:t>- </w:t>
      </w:r>
      <w:r>
        <w:rPr>
          <w:rStyle w:val="Pogrubienie"/>
          <w:color w:val="000000"/>
          <w:sz w:val="27"/>
          <w:szCs w:val="27"/>
        </w:rPr>
        <w:t xml:space="preserve">UWAGA: techniki wypukłe (3D, plastelina i inne) nie będą brane </w:t>
      </w: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 xml:space="preserve">pod uwagę przy ocenie i traktowane jako </w:t>
      </w:r>
      <w:r w:rsidRPr="001772DD">
        <w:rPr>
          <w:rStyle w:val="Pogrubienie"/>
          <w:color w:val="000000"/>
          <w:sz w:val="27"/>
          <w:szCs w:val="27"/>
        </w:rPr>
        <w:t>niezgodne z regulaminem.</w:t>
      </w:r>
    </w:p>
    <w:p w:rsidR="001772DD" w:rsidRDefault="001772DD" w:rsidP="001772DD">
      <w:pPr>
        <w:pStyle w:val="Bezodstpw"/>
      </w:pPr>
      <w:r>
        <w:t>- format pracy A4, A3</w:t>
      </w:r>
      <w:r>
        <w:rPr>
          <w:rStyle w:val="gmail-white-space-prewrap"/>
          <w:color w:val="000000"/>
          <w:sz w:val="27"/>
          <w:szCs w:val="27"/>
        </w:rPr>
        <w:t xml:space="preserve"> </w:t>
      </w:r>
      <w:r>
        <w:t>(pojedyncza kartka bez złożenia)</w:t>
      </w:r>
    </w:p>
    <w:p w:rsidR="001772DD" w:rsidRDefault="001772DD" w:rsidP="001772DD">
      <w:pPr>
        <w:pStyle w:val="Bezodstpw"/>
      </w:pPr>
      <w:r>
        <w:t>- uczestnik zgłaszający pracę do konkursu może zgłosić maksymalnie</w:t>
      </w:r>
      <w:r>
        <w:rPr>
          <w:rStyle w:val="gmail-white-space-prewrap"/>
          <w:color w:val="000000"/>
          <w:sz w:val="27"/>
          <w:szCs w:val="27"/>
        </w:rPr>
        <w:t xml:space="preserve"> </w:t>
      </w:r>
      <w:r>
        <w:t>dwie prace</w:t>
      </w:r>
    </w:p>
    <w:p w:rsidR="001772DD" w:rsidRDefault="001772DD" w:rsidP="001772DD">
      <w:pPr>
        <w:pStyle w:val="Bezodstpw"/>
      </w:pPr>
      <w:r>
        <w:t>- prace mogą być wykonane w przedszkolu, szkole, każdej innej placówce, pod kierunkiem nauczyciela, wych</w:t>
      </w:r>
      <w:r>
        <w:t>owawcy lub indywidualnie w domu</w:t>
      </w:r>
    </w:p>
    <w:p w:rsidR="001772DD" w:rsidRDefault="001772DD" w:rsidP="001772DD">
      <w:pPr>
        <w:pStyle w:val="Bezodstpw"/>
      </w:pPr>
      <w:r>
        <w:rPr>
          <w:rStyle w:val="Pogrubienie"/>
          <w:color w:val="000000"/>
          <w:sz w:val="27"/>
          <w:szCs w:val="27"/>
        </w:rPr>
        <w:t>5. Kryteria oceny prac</w:t>
      </w:r>
    </w:p>
    <w:p w:rsidR="001772DD" w:rsidRDefault="001772DD" w:rsidP="001772DD">
      <w:pPr>
        <w:pStyle w:val="Bezodstpw"/>
      </w:pPr>
      <w:r>
        <w:t>- zgodność z tematem konkursu</w:t>
      </w:r>
    </w:p>
    <w:p w:rsidR="001772DD" w:rsidRDefault="001772DD" w:rsidP="001772DD">
      <w:pPr>
        <w:pStyle w:val="Bezodstpw"/>
      </w:pPr>
      <w:r>
        <w:t>- przestrzeganie zaleceń regulaminu konkursu</w:t>
      </w:r>
    </w:p>
    <w:p w:rsidR="001772DD" w:rsidRDefault="001772DD" w:rsidP="001772DD">
      <w:pPr>
        <w:pStyle w:val="Bezodstpw"/>
      </w:pPr>
      <w:r>
        <w:t>- walory artystyczne</w:t>
      </w:r>
    </w:p>
    <w:p w:rsidR="001772DD" w:rsidRDefault="001772DD" w:rsidP="001772DD">
      <w:pPr>
        <w:pStyle w:val="Bezodstpw"/>
      </w:pPr>
      <w:r>
        <w:t>- oryginalność pomysłu</w:t>
      </w:r>
    </w:p>
    <w:p w:rsidR="001772DD" w:rsidRDefault="001772DD" w:rsidP="001772DD">
      <w:pPr>
        <w:pStyle w:val="Bezodstpw"/>
      </w:pPr>
      <w:r>
        <w:t>- estetyka wykonania prac</w:t>
      </w:r>
    </w:p>
    <w:p w:rsidR="001772DD" w:rsidRDefault="001772DD" w:rsidP="001772DD">
      <w:pPr>
        <w:pStyle w:val="Bezodstpw"/>
      </w:pPr>
      <w:r>
        <w:t>- samodzielność wykonania prac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rStyle w:val="Pogrubienie"/>
          <w:color w:val="070707"/>
          <w:sz w:val="27"/>
          <w:szCs w:val="27"/>
        </w:rPr>
        <w:t>6. Metryczka pracy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Praca na odwrocie musi być podpisana czytelnie w następujący sposób:</w:t>
      </w:r>
      <w:r>
        <w:rPr>
          <w:rStyle w:val="gmail-white-space-prewrap"/>
          <w:color w:val="070707"/>
          <w:sz w:val="27"/>
          <w:szCs w:val="27"/>
        </w:rPr>
        <w:t xml:space="preserve"> 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rStyle w:val="Pogrubienie"/>
          <w:color w:val="070707"/>
          <w:sz w:val="27"/>
          <w:szCs w:val="27"/>
        </w:rPr>
        <w:t>a)</w:t>
      </w:r>
      <w:r>
        <w:rPr>
          <w:color w:val="070707"/>
        </w:rPr>
        <w:t> </w:t>
      </w:r>
      <w:r>
        <w:rPr>
          <w:rStyle w:val="Pogrubienie"/>
          <w:color w:val="070707"/>
          <w:sz w:val="27"/>
          <w:szCs w:val="27"/>
        </w:rPr>
        <w:t>praca wykonana w placówce</w:t>
      </w:r>
      <w:r>
        <w:rPr>
          <w:color w:val="070707"/>
        </w:rPr>
        <w:t> - imię i nazwisko autora, wiek, klasa/grupa przedszkolna/pracownia, adres i telefon placówki, imię i nazwisko nauczyciela.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rStyle w:val="Pogrubienie"/>
          <w:color w:val="070707"/>
          <w:sz w:val="27"/>
          <w:szCs w:val="27"/>
        </w:rPr>
        <w:t>b)</w:t>
      </w:r>
      <w:r>
        <w:rPr>
          <w:color w:val="070707"/>
        </w:rPr>
        <w:t> </w:t>
      </w:r>
      <w:r>
        <w:rPr>
          <w:rStyle w:val="Pogrubienie"/>
          <w:color w:val="070707"/>
          <w:sz w:val="27"/>
          <w:szCs w:val="27"/>
        </w:rPr>
        <w:t>praca wykonana indywidualnie </w:t>
      </w:r>
      <w:r>
        <w:rPr>
          <w:color w:val="070707"/>
        </w:rPr>
        <w:t>- imię i nazwisko autora, wiek, telefon kontaktowy autora pracy/rodzica.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Do pracy musi być dołączone </w:t>
      </w:r>
      <w:r>
        <w:rPr>
          <w:rStyle w:val="Pogrubienie"/>
          <w:color w:val="070707"/>
          <w:sz w:val="27"/>
          <w:szCs w:val="27"/>
        </w:rPr>
        <w:t>RODO </w:t>
      </w:r>
      <w:r>
        <w:rPr>
          <w:color w:val="070707"/>
        </w:rPr>
        <w:t xml:space="preserve"> podpisane przez pełnoletniego autora lub opiekuna.</w:t>
      </w:r>
    </w:p>
    <w:p w:rsidR="001772DD" w:rsidRDefault="001772DD" w:rsidP="001772DD">
      <w:pPr>
        <w:pStyle w:val="Bezodstpw"/>
        <w:rPr>
          <w:color w:val="070707"/>
        </w:rPr>
      </w:pPr>
    </w:p>
    <w:p w:rsidR="001772DD" w:rsidRDefault="001772DD" w:rsidP="001772DD">
      <w:pPr>
        <w:pStyle w:val="Bezodstpw"/>
        <w:rPr>
          <w:color w:val="070707"/>
        </w:rPr>
      </w:pPr>
      <w:r>
        <w:rPr>
          <w:rStyle w:val="Pogrubienie"/>
          <w:color w:val="070707"/>
          <w:sz w:val="27"/>
          <w:szCs w:val="27"/>
        </w:rPr>
        <w:t>7. Termin i sposób dostarczenia prac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Prace należy składać osobiście lub pocztą do 9 czerwca 2019 r.</w:t>
      </w:r>
      <w:r>
        <w:rPr>
          <w:rStyle w:val="gmail-white-space-prewrap"/>
          <w:color w:val="070707"/>
          <w:sz w:val="27"/>
          <w:szCs w:val="27"/>
        </w:rPr>
        <w:t xml:space="preserve"> 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w recepcji CK „ MUZA”, ul. Armii Krajowej 1, 59-300 Lubin</w:t>
      </w:r>
      <w:r>
        <w:rPr>
          <w:rStyle w:val="gmail-white-space-prewrap"/>
          <w:color w:val="070707"/>
          <w:sz w:val="27"/>
          <w:szCs w:val="27"/>
        </w:rPr>
        <w:t xml:space="preserve"> 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lastRenderedPageBreak/>
        <w:t>(w godz. 8.00-20.00) z dopiskiem KONKURS 50 LAT CK MUZA</w:t>
      </w:r>
    </w:p>
    <w:p w:rsidR="001772DD" w:rsidRDefault="001772DD" w:rsidP="001772DD">
      <w:pPr>
        <w:pStyle w:val="Bezodstpw"/>
        <w:rPr>
          <w:color w:val="070707"/>
        </w:rPr>
      </w:pPr>
    </w:p>
    <w:p w:rsidR="001772DD" w:rsidRDefault="001772DD" w:rsidP="001772DD">
      <w:pPr>
        <w:pStyle w:val="Bezodstpw"/>
        <w:rPr>
          <w:color w:val="070707"/>
        </w:rPr>
      </w:pPr>
      <w:r>
        <w:rPr>
          <w:rStyle w:val="Pogrubienie"/>
          <w:color w:val="070707"/>
          <w:sz w:val="27"/>
          <w:szCs w:val="27"/>
        </w:rPr>
        <w:t>8. Nagrody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Prace zostaną ocenione przez Jury, wybrane przez Organizatora konkursu.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Decyzje Jury maja charakter ostateczny i nie podlegają dyskusji.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Laureaci konkursu otrzymują nagrody rzeczowe i wyróżnienia, dyplomy, pakiet nagrodzonych kart pocztowych.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Organizator zastrzega sobie prawo do publikacji (również strona internetowa/FB) prac oraz danych personalnych autorów prac.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Na wystawie pokonkursowej zostaną zaprezentowane prace nagrodzone</w:t>
      </w:r>
      <w:r>
        <w:rPr>
          <w:rStyle w:val="gmail-white-space-prewrap"/>
          <w:color w:val="070707"/>
          <w:sz w:val="27"/>
          <w:szCs w:val="27"/>
        </w:rPr>
        <w:t xml:space="preserve"> 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oraz dodatkowo wybrane do wystawy przez Jury.</w:t>
      </w:r>
      <w:r>
        <w:rPr>
          <w:rStyle w:val="gmail-white-space-prewrap"/>
          <w:color w:val="070707"/>
          <w:sz w:val="27"/>
          <w:szCs w:val="27"/>
        </w:rPr>
        <w:t xml:space="preserve"> 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Miejsce wystawy: Centrum Kultury "Muza" w Lubinie, Galeria na Piętrze.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30 prac zakwalifikowanych wstępnie do druku zostanie umieszczonych w albumie na naszym profilu Facebook /</w:t>
      </w:r>
      <w:proofErr w:type="spellStart"/>
      <w:r>
        <w:rPr>
          <w:color w:val="070707"/>
        </w:rPr>
        <w:t>ckmuza</w:t>
      </w:r>
      <w:proofErr w:type="spellEnd"/>
      <w:r>
        <w:rPr>
          <w:color w:val="070707"/>
        </w:rPr>
        <w:t>. Każdy użytkownik serwisu będzie mógł wziąć udział w głosowaniu poprzez polubienie wybranej pracy. Pięć prac z największą ilością głosów również zostanie nagrodzonych w formie wydrukowanej karty pocztowej.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Jury nagrodzi kolejnych 5 prac spośród wszystkich zgłoszonych do Konkursu.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rStyle w:val="Pogrubienie"/>
          <w:color w:val="070707"/>
          <w:sz w:val="27"/>
          <w:szCs w:val="27"/>
        </w:rPr>
        <w:t>Wydrukowane kartki pocztowe będą zawierać:</w:t>
      </w:r>
      <w:r>
        <w:rPr>
          <w:color w:val="070707"/>
        </w:rPr>
        <w:t> dane autora projektu, szkołę/placówkę i nazwisko opiekuna, pod którego kierunkiem zostały wykonane.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30 czerwca podczas imprezy - 50-tych urodzin Centrum Kultury "Muza" </w:t>
      </w:r>
    </w:p>
    <w:p w:rsidR="001772DD" w:rsidRDefault="001772DD" w:rsidP="001772DD">
      <w:pPr>
        <w:pStyle w:val="Bezodstpw"/>
        <w:rPr>
          <w:color w:val="070707"/>
        </w:rPr>
      </w:pPr>
      <w:r>
        <w:rPr>
          <w:color w:val="070707"/>
        </w:rPr>
        <w:t>na Rynku w Lubinie wydrukowane nagrodzone kartki pocztowe zostaną rozdane publiczności, która z nami będzie świętować tego dnia</w:t>
      </w:r>
      <w:r>
        <w:rPr>
          <w:color w:val="070707"/>
        </w:rPr>
        <w:t>.</w:t>
      </w:r>
    </w:p>
    <w:p w:rsidR="001772DD" w:rsidRDefault="001772DD" w:rsidP="001772DD">
      <w:pPr>
        <w:pStyle w:val="Bezodstpw"/>
        <w:rPr>
          <w:color w:val="070707"/>
        </w:rPr>
      </w:pPr>
    </w:p>
    <w:p w:rsidR="001772DD" w:rsidRPr="001772DD" w:rsidRDefault="001772DD" w:rsidP="001772DD">
      <w:pPr>
        <w:pStyle w:val="Bezodstpw"/>
      </w:pPr>
      <w:r w:rsidRPr="001772DD">
        <w:rPr>
          <w:rStyle w:val="Pogrubienie"/>
          <w:bCs w:val="0"/>
        </w:rPr>
        <w:t>9. Postanowienia końcowe</w:t>
      </w:r>
      <w:r>
        <w:rPr>
          <w:rStyle w:val="Pogrubienie"/>
          <w:bCs w:val="0"/>
        </w:rPr>
        <w:t xml:space="preserve"> - RODO</w:t>
      </w:r>
    </w:p>
    <w:p w:rsidR="001772DD" w:rsidRPr="001772DD" w:rsidRDefault="001772DD" w:rsidP="001772DD">
      <w:pPr>
        <w:pStyle w:val="Bezodstpw"/>
      </w:pPr>
      <w:r w:rsidRPr="001772DD">
        <w:t>1. Uczestnicy ponoszą wszelkie koszty związane z uczestnictwem w konkursie.</w:t>
      </w:r>
    </w:p>
    <w:p w:rsidR="001772DD" w:rsidRPr="001772DD" w:rsidRDefault="001772DD" w:rsidP="001772DD">
      <w:pPr>
        <w:pStyle w:val="Bezodstpw"/>
      </w:pPr>
      <w:r w:rsidRPr="001772DD">
        <w:t>2. Laureaci zostaną powiadomieni o werdykcie oraz o terminie i miejscu odebrania nagród.</w:t>
      </w:r>
    </w:p>
    <w:p w:rsidR="001772DD" w:rsidRPr="001772DD" w:rsidRDefault="001772DD" w:rsidP="001772DD">
      <w:pPr>
        <w:pStyle w:val="Bezodstpw"/>
      </w:pPr>
      <w:r w:rsidRPr="001772DD">
        <w:t>3. Organizator nie będzie zwracać nadesłanych prac.</w:t>
      </w:r>
    </w:p>
    <w:p w:rsidR="001772DD" w:rsidRPr="001772DD" w:rsidRDefault="001772DD" w:rsidP="001772DD">
      <w:pPr>
        <w:pStyle w:val="Bezodstpw"/>
      </w:pPr>
      <w:r w:rsidRPr="001772DD">
        <w:t xml:space="preserve">4. Regulamin konkursu oraz dodatkowe informacje są dostępne na stronie internetowej organizatora </w:t>
      </w:r>
      <w:r w:rsidRPr="001772DD">
        <w:rPr>
          <w:rStyle w:val="Hipercze"/>
          <w:color w:val="auto"/>
          <w:u w:val="none"/>
        </w:rPr>
        <w:t>www.ckmuza.eu</w:t>
      </w:r>
    </w:p>
    <w:p w:rsidR="001772DD" w:rsidRPr="001772DD" w:rsidRDefault="001772DD" w:rsidP="001772DD">
      <w:pPr>
        <w:pStyle w:val="Bezodstpw"/>
      </w:pPr>
      <w:r w:rsidRPr="001772DD">
        <w:t>5. Niniejszy regulamin jest podstawowym i jedynym dokumentem określającym warunki i zasady konkursu .</w:t>
      </w:r>
    </w:p>
    <w:p w:rsidR="001772DD" w:rsidRPr="001772DD" w:rsidRDefault="001772DD" w:rsidP="001772DD">
      <w:pPr>
        <w:pStyle w:val="Bezodstpw"/>
      </w:pPr>
      <w:r w:rsidRPr="001772DD">
        <w:t>6. Organizator zastrzega sobie prawo do zmiany regulaminu, a także prawo odwołania konkursu.</w:t>
      </w:r>
    </w:p>
    <w:p w:rsidR="00766241" w:rsidRPr="001772DD" w:rsidRDefault="00766241" w:rsidP="001772DD">
      <w:pPr>
        <w:pStyle w:val="Bezodstpw"/>
      </w:pPr>
    </w:p>
    <w:p w:rsidR="001772DD" w:rsidRPr="001772DD" w:rsidRDefault="001772DD" w:rsidP="001772DD">
      <w:pPr>
        <w:pStyle w:val="Bezodstpw"/>
      </w:pPr>
      <w:r w:rsidRPr="001772DD">
        <w:t>Uwagi ogólne:</w:t>
      </w:r>
      <w:r w:rsidRPr="001772DD">
        <w:cr/>
        <w:t xml:space="preserve">1. Uczestnicy ponoszą wszelkie koszty związane z uczestnictwem w Konkursie (koszty podróży, </w:t>
      </w:r>
      <w:r w:rsidRPr="001772DD">
        <w:cr/>
        <w:t>akompaniamentu, nagrań itp.).</w:t>
      </w:r>
      <w:r w:rsidRPr="001772DD">
        <w:cr/>
        <w:t>2. Organizator zapewnia aparaturę nagłaśniającą i sprzęt odtwarzający.</w:t>
      </w:r>
      <w:r w:rsidRPr="001772DD">
        <w:cr/>
        <w:t xml:space="preserve">3. Zgodnie z art. 13 ust. 1-2, art. 5, 6 Rozporządzenia Parlamentu Europejskiego i Rady (UE) 2016/679 z dnia 27 kwietnia 2016 r. w sprawie ochrony osób fizycznych w związku z </w:t>
      </w:r>
      <w:proofErr w:type="spellStart"/>
      <w:r w:rsidRPr="001772DD">
        <w:t>przetwa</w:t>
      </w:r>
      <w:proofErr w:type="spellEnd"/>
      <w:r w:rsidRPr="001772DD">
        <w:t>-</w:t>
      </w:r>
      <w:r w:rsidRPr="001772DD">
        <w:cr/>
      </w:r>
      <w:proofErr w:type="spellStart"/>
      <w:r w:rsidRPr="001772DD">
        <w:t>rzaniem</w:t>
      </w:r>
      <w:proofErr w:type="spellEnd"/>
      <w:r w:rsidRPr="001772DD">
        <w:t xml:space="preserve"> danych osobowych i w sprawie swobodnego przepływu takich danych oraz uchylenia dyrektywy 95/46/WE (ogólne rozporządzenie o ochronie danych) (dalej „RODO”) Organizator informuje, że: </w:t>
      </w:r>
      <w:r w:rsidRPr="001772DD">
        <w:cr/>
        <w:t>I.</w:t>
      </w:r>
      <w:r>
        <w:t xml:space="preserve"> </w:t>
      </w:r>
      <w:r w:rsidRPr="001772DD">
        <w:t>Administratorem danych osobowych uczestnika jest Centrum Kultury „Muza”, ul. Armii Krajowej 1, 59-300 Lubin</w:t>
      </w:r>
      <w:r w:rsidRPr="001772DD">
        <w:cr/>
        <w:t>II.</w:t>
      </w:r>
      <w:r>
        <w:t xml:space="preserve"> </w:t>
      </w:r>
      <w:r w:rsidRPr="001772DD">
        <w:t xml:space="preserve">Inspektorem Ochrony Danych Osobowych jest Kancelaria Adwokacka adw. Agnieszki Lach, </w:t>
      </w:r>
      <w:r w:rsidRPr="001772DD">
        <w:cr/>
        <w:t>ul. Odrodzenia 25/3, 59-300 Lubin</w:t>
      </w:r>
      <w:r w:rsidRPr="001772DD">
        <w:cr/>
        <w:t>III.</w:t>
      </w:r>
      <w:r>
        <w:t xml:space="preserve"> </w:t>
      </w:r>
      <w:bookmarkStart w:id="0" w:name="_GoBack"/>
      <w:bookmarkEnd w:id="0"/>
      <w:r w:rsidRPr="001772DD">
        <w:t xml:space="preserve">Organizator będzie przetwarzać dane uczestnika oraz pozostałych osób, których dane pozyska </w:t>
      </w:r>
      <w:r w:rsidRPr="001772DD">
        <w:cr/>
        <w:t xml:space="preserve">z karty zgłoszenia uczestnika, na potrzeby organizacji Konkursu, a także na inne cele zgodne </w:t>
      </w:r>
      <w:r w:rsidRPr="001772DD">
        <w:cr/>
        <w:t xml:space="preserve">z celami statutowymi organizatora Konkursu, zgodnie z zasadami wymienionymi w art. 5 i 6 RODO. </w:t>
      </w:r>
      <w:r w:rsidRPr="001772DD">
        <w:cr/>
        <w:t>IV.  Organizator będzie przechowywać dane przez okres niezbędny dla prawidłowego wykonania umowy, nie dłużej jednak niż przez okres 5 lat.</w:t>
      </w:r>
    </w:p>
    <w:p w:rsidR="001772DD" w:rsidRDefault="001772DD" w:rsidP="001772DD">
      <w:pPr>
        <w:pStyle w:val="Bezodstpw"/>
      </w:pPr>
      <w:r w:rsidRPr="001772DD">
        <w:lastRenderedPageBreak/>
        <w:t>V. Prawo do sprzeciwu</w:t>
      </w:r>
      <w:r w:rsidRPr="001772DD">
        <w:cr/>
        <w:t xml:space="preserve">W każdej chwili uczestnikowi przysługuje prawo do wniesienia sprzeciwu wobec przetwarzania danych uczestnika, przetwarzanych w celu i na podstawie wskazanych powyżej. Organizator przestanie przetwarzać dane uczestnika w tych celach, chyba że będzie w stanie wykazać, </w:t>
      </w:r>
      <w:r w:rsidRPr="001772DD">
        <w:cr/>
        <w:t xml:space="preserve">że istnieją ważne, prawnie uzasadnione podstawy, które są nadrzędne wobec interesów, praw </w:t>
      </w:r>
      <w:r w:rsidRPr="001772DD">
        <w:cr/>
        <w:t xml:space="preserve">i wolności uczestnika lub  dane uczestnika będą niezbędne Organizatorowi do ewentualnego </w:t>
      </w:r>
      <w:r w:rsidRPr="001772DD">
        <w:cr/>
        <w:t>ustalenia, dochodzenia lub obrony roszczeń.</w:t>
      </w:r>
      <w:r w:rsidRPr="001772DD">
        <w:cr/>
        <w:t xml:space="preserve">VI.  Dane osobowe uczestnika mogą zostać przekazywane wyłącznie prawnikom, na których </w:t>
      </w:r>
      <w:r w:rsidRPr="001772DD">
        <w:cr/>
        <w:t xml:space="preserve">przepisy nakładają obowiązek zachowania tajemnicy – tylko w celu umożliwienia zastępstwa </w:t>
      </w:r>
      <w:r w:rsidRPr="001772DD">
        <w:cr/>
        <w:t>adwokata prowadzącego sprawę uczestnika lub pracownikom kancelarii, którym powierzono pisemnie przetwarzanie danych osobowych i którzy ponoszą odpowiedzialność za naruszenie zasad przetwarzania.</w:t>
      </w:r>
      <w:r w:rsidRPr="001772DD">
        <w:cr/>
        <w:t>VII. Zgodnie z RODO, uczestnikowi przysługuje prawo do:</w:t>
      </w:r>
      <w:r w:rsidRPr="001772DD">
        <w:cr/>
        <w:t>a) dostępu do swoich danych oraz otrzymania ich kopii</w:t>
      </w:r>
      <w:r w:rsidRPr="001772DD">
        <w:cr/>
        <w:t>b) sprostowania (poprawiania) swoich danych</w:t>
      </w:r>
      <w:r w:rsidRPr="001772DD">
        <w:cr/>
        <w:t>c) żądania usunięcia, ograniczenia lub wniesienia sprzeciwu wobec ich przetwarzania</w:t>
      </w:r>
      <w:r w:rsidRPr="001772DD">
        <w:cr/>
        <w:t xml:space="preserve">d) przenoszenia danych  </w:t>
      </w:r>
      <w:r w:rsidRPr="001772DD">
        <w:cr/>
        <w:t>e) wniesienia skargi do organu nadzorczego.</w:t>
      </w:r>
      <w:r w:rsidRPr="001772DD">
        <w:cr/>
        <w:t>VIII. Podanie danych jest dobrowolne z tym, że odmowa ich podania może utrudnić albo uniemożliwić realizację konkursu.</w:t>
      </w:r>
      <w:r w:rsidRPr="001772DD">
        <w:cr/>
        <w:t xml:space="preserve">IX. Organizator informuje, że nie podejmuje decyzji w sposób zautomatyzowany i dane uczestnika nie są profilowane. Dane będą automatyzowane przez wprowadzenie do systemu informatycznego i wykorzystywane wyłącznie w celach określonych w regulaminie. Będą przechowywane </w:t>
      </w:r>
      <w:r w:rsidRPr="001772DD">
        <w:cr/>
        <w:t>i usunięte zgodnie z przepisami RODO.</w:t>
      </w:r>
      <w:r w:rsidRPr="001772DD">
        <w:cr/>
        <w:t>X. W każdej chwili uczestnikowi przysługuje prawo do wycofania zgody na przetwarzanie danych osobowych uczestnika, (w tym należących do szczególnej kategorii), ale cofnięcie zgody nie wpływa na zgodność z prawem przetwarzania, którego dokonano zgodnie z prawem, przed jej wycofaniem.</w:t>
      </w:r>
      <w:r w:rsidRPr="001772DD">
        <w:cr/>
        <w:t>4. Zgłoszenie udziału w Konkursie jest równoznaczne z wyrażeniem zgody na:</w:t>
      </w:r>
      <w:r w:rsidRPr="001772DD">
        <w:cr/>
        <w:t xml:space="preserve">a. przetwarzanie i publikowanie przez Organizatora Konkursu danych osobowych uczestnika </w:t>
      </w:r>
      <w:r w:rsidRPr="001772DD">
        <w:cr/>
        <w:t>(w tym również instruktora/nauczyciela oraz rodziców/ opiekunów prawnych) zgodnie z zapisami Ustawy z dnia 29 sierpnia 1997 r. o ochronie danych osobowych (Dz. U. z 2014 r. poz. 1182) dla potrzeb związanych z przeprowadzeniem Konkursu;</w:t>
      </w:r>
      <w:r w:rsidRPr="001772DD">
        <w:cr/>
        <w:t xml:space="preserve">b. wykorzystywanie wizerunku uczestnika (w tym również instruktora/nauczyciela oraz rodziców/opiekunów prawnych) w materiałach stworzonych przez Organizatora do celów </w:t>
      </w:r>
      <w:r w:rsidRPr="001772DD">
        <w:cr/>
        <w:t>promocyjnych Konkursu.</w:t>
      </w:r>
      <w:r w:rsidRPr="001772DD">
        <w:cr/>
        <w:t>5. Osoba zgłaszająca do Konkursu niepełnoletniego uczestnika, musi posiadać i udostępnić na każde żądanie Organizatora, odpowiednie pisemne oświadczenia od rodzica bądź opiekuna prawnego, potwierdzające otrzymanie zgody na działania opisane w ust.  9  pkt.  a i b.</w:t>
      </w:r>
    </w:p>
    <w:p w:rsidR="001772DD" w:rsidRDefault="001772DD" w:rsidP="001772DD">
      <w:pPr>
        <w:pStyle w:val="Bezodstpw"/>
      </w:pPr>
    </w:p>
    <w:p w:rsidR="001772DD" w:rsidRDefault="001772DD" w:rsidP="001772DD">
      <w:pPr>
        <w:pStyle w:val="Bezodstpw"/>
      </w:pPr>
    </w:p>
    <w:p w:rsidR="001772DD" w:rsidRDefault="001772DD" w:rsidP="001772DD">
      <w:pPr>
        <w:pStyle w:val="Bezodstpw"/>
      </w:pPr>
      <w:r>
        <w:t>Data i podpis</w:t>
      </w:r>
    </w:p>
    <w:p w:rsidR="001772DD" w:rsidRDefault="001772DD" w:rsidP="001772DD">
      <w:pPr>
        <w:pStyle w:val="Bezodstpw"/>
      </w:pPr>
    </w:p>
    <w:p w:rsidR="001772DD" w:rsidRPr="001772DD" w:rsidRDefault="001772DD" w:rsidP="001772DD">
      <w:pPr>
        <w:pStyle w:val="Bezodstpw"/>
      </w:pPr>
      <w:r>
        <w:t>……………………………………………………………………..</w:t>
      </w:r>
    </w:p>
    <w:sectPr w:rsidR="001772DD" w:rsidRPr="00177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DD"/>
    <w:rsid w:val="001772DD"/>
    <w:rsid w:val="007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40F1"/>
  <w15:chartTrackingRefBased/>
  <w15:docId w15:val="{653F54CA-D9DC-4DFE-8ADB-CF80006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direction-ltr">
    <w:name w:val="gmail-direction-ltr"/>
    <w:basedOn w:val="Normalny"/>
    <w:rsid w:val="0017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2DD"/>
    <w:rPr>
      <w:b/>
      <w:bCs/>
    </w:rPr>
  </w:style>
  <w:style w:type="character" w:customStyle="1" w:styleId="gmail-white-space-prewrap">
    <w:name w:val="gmail-white-space-prewrap"/>
    <w:basedOn w:val="Domylnaczcionkaakapitu"/>
    <w:rsid w:val="001772DD"/>
  </w:style>
  <w:style w:type="character" w:styleId="Hipercze">
    <w:name w:val="Hyperlink"/>
    <w:basedOn w:val="Domylnaczcionkaakapitu"/>
    <w:uiPriority w:val="99"/>
    <w:semiHidden/>
    <w:unhideWhenUsed/>
    <w:rsid w:val="001772DD"/>
    <w:rPr>
      <w:color w:val="0000FF"/>
      <w:u w:val="single"/>
    </w:rPr>
  </w:style>
  <w:style w:type="paragraph" w:styleId="Bezodstpw">
    <w:name w:val="No Spacing"/>
    <w:uiPriority w:val="1"/>
    <w:qFormat/>
    <w:rsid w:val="0017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1169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2019-04-19T10:39:00Z</dcterms:created>
  <dcterms:modified xsi:type="dcterms:W3CDTF">2019-04-19T10:44:00Z</dcterms:modified>
</cp:coreProperties>
</file>