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sz w:val="22"/>
          <w:szCs w:val="22"/>
          <w:u w:val="none" w:color="000000"/>
        </w:rPr>
      </w:pPr>
      <w:r>
        <w:rPr>
          <w:rFonts w:ascii="Times New Roman" w:hAnsi="Times New Roman"/>
          <w:sz w:val="22"/>
          <w:szCs w:val="22"/>
          <w:u w:val="none" w:color="000000"/>
        </w:rPr>
        <w:t>MUZEUM HISTORYCZNE W LUBINIE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sz w:val="22"/>
          <w:szCs w:val="22"/>
          <w:u w:val="none" w:color="000000"/>
        </w:rPr>
      </w:pPr>
      <w:r>
        <w:rPr>
          <w:rFonts w:ascii="Times New Roman" w:hAnsi="Times New Roman"/>
          <w:sz w:val="22"/>
          <w:szCs w:val="22"/>
          <w:u w:val="none" w:color="000000"/>
        </w:rPr>
        <w:t>WAKACJE 2021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sz w:val="22"/>
          <w:szCs w:val="22"/>
          <w:u w:val="none" w:color="000000"/>
        </w:rPr>
      </w:pPr>
      <w:r>
        <w:rPr>
          <w:rFonts w:eastAsia="Times New Roman" w:cs="Times New Roman" w:ascii="Times New Roman" w:hAnsi="Times New Roman"/>
          <w:sz w:val="22"/>
          <w:szCs w:val="22"/>
          <w:u w:val="none" w:color="000000"/>
        </w:rPr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none" w:color="000000"/>
        </w:rPr>
      </w:pPr>
      <w:r>
        <w:rPr>
          <w:rFonts w:ascii="Times New Roman" w:hAnsi="Times New Roman"/>
          <w:b/>
          <w:bCs/>
          <w:sz w:val="22"/>
          <w:szCs w:val="22"/>
          <w:u w:val="none" w:color="000000"/>
        </w:rPr>
        <w:t>Warsztaty z historią i duszą w Parku Leśnym (edycja II)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none" w:color="000000"/>
        </w:rPr>
      </w:pPr>
      <w:bookmarkStart w:id="0" w:name="__DdeLink__1612_74525633"/>
      <w:r>
        <w:rPr>
          <w:rFonts w:ascii="Times New Roman" w:hAnsi="Times New Roman"/>
          <w:sz w:val="22"/>
          <w:szCs w:val="22"/>
          <w:u w:val="none" w:color="000000"/>
        </w:rPr>
        <w:t xml:space="preserve">Rodzinne zajęcia warsztatowe to wakacyjna propozycja aktywnego spędzania czasu wolnego w przestrzeni parkowej, w zgodzie z naturą, tak by w przyjemny sposób przyswajać proponowaną wiedzę z zakresu sztuki rzemieślniczej oraz technik plastycznych. Wieloletnie doświadczenie muzealnych edukatorów pozwoli na dostosowanie działań do wieku uczestników, dlatego w propozycji warsztatów z historią i duszą mogą wziąć udział całe rodziny, dzieci w wieku przedszkolnym, szkolnym i młodzież. Warsztaty aktywności twórczej realizowane będą w weekendy lipca i sierpnia (sobota, niedziela) w godzinach od 15.00-18.00 na terenie Parku Leśnego i są ofertą bezpłatną. Dodatkową atrakcją będą gry i zabawy z dawnych lat. </w:t>
      </w:r>
      <w:bookmarkEnd w:id="0"/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none" w:color="000000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none" w:color="000000"/>
        </w:rPr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none" w:color="000000"/>
        </w:rPr>
      </w:pPr>
      <w:r>
        <w:rPr>
          <w:rFonts w:ascii="Times New Roman" w:hAnsi="Times New Roman"/>
          <w:b/>
          <w:bCs/>
          <w:sz w:val="22"/>
          <w:szCs w:val="22"/>
          <w:u w:val="none" w:color="000000"/>
        </w:rPr>
        <w:t>Terminy i tematy w lipcu: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none" w:color="000000"/>
        </w:rPr>
      </w:pPr>
      <w:r>
        <w:rPr>
          <w:rFonts w:ascii="Times New Roman" w:hAnsi="Times New Roman"/>
          <w:b/>
          <w:bCs/>
          <w:sz w:val="22"/>
          <w:szCs w:val="22"/>
          <w:u w:val="none" w:color="000000"/>
        </w:rPr>
        <w:t xml:space="preserve">3 </w:t>
      </w:r>
      <w:r>
        <w:rPr>
          <w:rFonts w:ascii="Times New Roman" w:hAnsi="Times New Roman"/>
          <w:b/>
          <w:bCs/>
          <w:sz w:val="24"/>
          <w:szCs w:val="24"/>
          <w:u w:val="none" w:color="000000"/>
        </w:rPr>
        <w:t xml:space="preserve">– </w:t>
      </w:r>
      <w:r>
        <w:rPr>
          <w:rFonts w:ascii="Times New Roman" w:hAnsi="Times New Roman"/>
          <w:b/>
          <w:bCs/>
          <w:sz w:val="22"/>
          <w:szCs w:val="22"/>
          <w:u w:val="none" w:color="000000"/>
        </w:rPr>
        <w:t xml:space="preserve">4 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both"/>
        <w:rPr>
          <w:rFonts w:ascii="Times New Roman" w:hAnsi="Times New Roman"/>
          <w:b/>
          <w:b/>
          <w:bCs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</w:rPr>
        <w:t xml:space="preserve">Makramowe ozdoby” – </w:t>
      </w:r>
      <w:r>
        <w:rPr>
          <w:rFonts w:ascii="Times New Roman" w:hAnsi="Times New Roman"/>
          <w:b w:val="false"/>
          <w:bCs w:val="false"/>
          <w:u w:val="none" w:color="000000"/>
        </w:rPr>
        <w:t>uczestnicy poznają</w:t>
      </w:r>
      <w:r>
        <w:rPr>
          <w:rFonts w:ascii="Times New Roman" w:hAnsi="Times New Roman"/>
          <w:b/>
          <w:bCs/>
          <w:u w:val="none" w:color="000000"/>
        </w:rPr>
        <w:t xml:space="preserve"> </w:t>
      </w:r>
      <w:r>
        <w:rPr>
          <w:rFonts w:ascii="Times New Roman" w:hAnsi="Times New Roman"/>
          <w:b w:val="false"/>
          <w:bCs w:val="false"/>
          <w:u w:val="none" w:color="000000"/>
        </w:rPr>
        <w:t>starożytną sztukę wiązania sznurk</w:t>
      </w:r>
      <w:r>
        <w:rPr>
          <w:rFonts w:ascii="Times New Roman" w:hAnsi="Times New Roman"/>
          <w:b w:val="false"/>
          <w:bCs w:val="false"/>
          <w:u w:val="none" w:color="000000"/>
          <w:lang w:val="es-ES_tradnl"/>
        </w:rPr>
        <w:t>ó</w:t>
      </w:r>
      <w:r>
        <w:rPr>
          <w:rFonts w:ascii="Times New Roman" w:hAnsi="Times New Roman"/>
          <w:b w:val="false"/>
          <w:bCs w:val="false"/>
          <w:u w:val="none" w:color="000000"/>
        </w:rPr>
        <w:t>w.</w:t>
      </w:r>
      <w:r>
        <w:rPr>
          <w:rFonts w:ascii="Times New Roman" w:hAnsi="Times New Roman"/>
          <w:b/>
          <w:bCs/>
          <w:u w:val="none" w:color="000000"/>
        </w:rPr>
        <w:t xml:space="preserve"> </w:t>
      </w:r>
      <w:r>
        <w:rPr>
          <w:rFonts w:ascii="Times New Roman" w:hAnsi="Times New Roman"/>
          <w:b w:val="false"/>
          <w:bCs w:val="false"/>
          <w:u w:val="none" w:color="000000"/>
        </w:rPr>
        <w:t>Zapoznają się z podstawowymi splotami i węzłami, z kt</w:t>
      </w:r>
      <w:r>
        <w:rPr>
          <w:rFonts w:ascii="Times New Roman" w:hAnsi="Times New Roman"/>
          <w:b w:val="false"/>
          <w:bCs w:val="false"/>
          <w:u w:val="none" w:color="000000"/>
          <w:lang w:val="es-ES_tradnl"/>
        </w:rPr>
        <w:t>ó</w:t>
      </w:r>
      <w:r>
        <w:rPr>
          <w:rFonts w:ascii="Times New Roman" w:hAnsi="Times New Roman"/>
          <w:b w:val="false"/>
          <w:bCs w:val="false"/>
          <w:u w:val="none" w:color="000000"/>
        </w:rPr>
        <w:t>rych powstaną dekoracyjne ozdoby. Edukator/instruktor: Małgorzata Biadala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 w:eastAsia="Times New Roman" w:cs="Times New Roman"/>
          <w:b/>
          <w:b/>
          <w:bCs/>
          <w:u w:val="none" w:color="000000"/>
        </w:rPr>
      </w:pPr>
      <w:bookmarkStart w:id="1" w:name="_Hlk74917029"/>
      <w:r>
        <w:rPr>
          <w:rFonts w:ascii="Times New Roman" w:hAnsi="Times New Roman"/>
          <w:b/>
          <w:bCs/>
          <w:u w:val="none" w:color="000000"/>
        </w:rPr>
        <w:t>Gry i zabawy z dawnych lat</w:t>
      </w:r>
      <w:bookmarkEnd w:id="1"/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  <w:u w:val="none" w:color="000000"/>
        </w:rPr>
        <w:t xml:space="preserve">10 – 11 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b/>
          <w:b/>
          <w:bCs/>
          <w:outline w:val="false"/>
          <w:color w:val="333333"/>
          <w:u w:val="none" w:color="00000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/>
          <w:bCs/>
          <w:outline w:val="false"/>
          <w:color w:val="333333"/>
          <w:u w:val="none" w:color="333333"/>
          <w14:textFill>
            <w14:solidFill>
              <w14:srgbClr w14:val="333333"/>
            </w14:solidFill>
          </w14:textFill>
        </w:rPr>
        <w:t>„</w:t>
      </w:r>
      <w:r>
        <w:rPr>
          <w:rFonts w:ascii="Times New Roman" w:hAnsi="Times New Roman"/>
          <w:b/>
          <w:bCs/>
          <w:outline w:val="false"/>
          <w:color w:val="333333"/>
          <w:u w:val="none" w:color="333333"/>
          <w14:textFill>
            <w14:solidFill>
              <w14:srgbClr w14:val="333333"/>
            </w14:solidFill>
          </w14:textFill>
        </w:rPr>
        <w:t xml:space="preserve">Lalki z liści kolby kukurydzy” </w:t>
      </w:r>
      <w:r>
        <w:rPr>
          <w:rFonts w:ascii="Times New Roman" w:hAnsi="Times New Roman"/>
          <w:b w:val="false"/>
          <w:bCs w:val="false"/>
          <w:outline w:val="false"/>
          <w:color w:val="333333"/>
          <w:u w:val="none" w:color="333333"/>
          <w14:textFill>
            <w14:solidFill>
              <w14:srgbClr w14:val="333333"/>
            </w14:solidFill>
          </w14:textFill>
        </w:rPr>
        <w:t>– zabawki z dawnych lat, tradycyjne ludowe zabawki wykonane z naturalnych materiałów pochodzenia roślinnego. Edukator/instruktor: Małgorzata Zajdel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 w:eastAsia="Times New Roman" w:cs="Times New Roman"/>
          <w:u w:val="none" w:color="000000"/>
        </w:rPr>
      </w:pPr>
      <w:bookmarkStart w:id="2" w:name="_Hlk74917048"/>
      <w:r>
        <w:rPr>
          <w:rFonts w:ascii="Times New Roman" w:hAnsi="Times New Roman"/>
          <w:b/>
          <w:bCs/>
          <w:u w:val="none" w:color="000000"/>
        </w:rPr>
        <w:t>Fotaż na płótnie –</w:t>
      </w:r>
      <w:r>
        <w:rPr>
          <w:rFonts w:ascii="Times New Roman" w:hAnsi="Times New Roman"/>
          <w:u w:val="none" w:color="000000"/>
        </w:rPr>
        <w:t xml:space="preserve"> wielkoformatowe obrazy z wykorzystaniem techniki frotażu, praca zbiorowa</w:t>
      </w:r>
      <w:bookmarkEnd w:id="2"/>
      <w:r>
        <w:rPr>
          <w:rFonts w:ascii="Times New Roman" w:hAnsi="Times New Roman"/>
          <w:u w:val="none" w:color="000000"/>
        </w:rPr>
        <w:t>.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  <w:u w:val="none" w:color="000000"/>
          <w:lang w:val="ru-RU"/>
        </w:rPr>
        <w:t xml:space="preserve">17 </w:t>
      </w:r>
      <w:r>
        <w:rPr>
          <w:rFonts w:ascii="Times New Roman" w:hAnsi="Times New Roman"/>
          <w:b/>
          <w:bCs/>
          <w:sz w:val="24"/>
          <w:szCs w:val="24"/>
          <w:u w:val="none" w:color="000000"/>
        </w:rPr>
        <w:t>– 18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b/>
          <w:b/>
          <w:bCs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</w:rPr>
        <w:t xml:space="preserve">Zielnik” – </w:t>
      </w:r>
      <w:r>
        <w:rPr>
          <w:rFonts w:ascii="Times New Roman" w:hAnsi="Times New Roman"/>
          <w:b w:val="false"/>
          <w:bCs w:val="false"/>
          <w:u w:val="none" w:color="000000"/>
        </w:rPr>
        <w:t>bogactwo roślin, kwiat</w:t>
      </w:r>
      <w:r>
        <w:rPr>
          <w:rFonts w:ascii="Times New Roman" w:hAnsi="Times New Roman"/>
          <w:b w:val="false"/>
          <w:bCs w:val="false"/>
          <w:u w:val="none" w:color="000000"/>
          <w:lang w:val="es-ES_tradnl"/>
        </w:rPr>
        <w:t>ó</w:t>
      </w:r>
      <w:r>
        <w:rPr>
          <w:rFonts w:ascii="Times New Roman" w:hAnsi="Times New Roman"/>
          <w:b w:val="false"/>
          <w:bCs w:val="false"/>
          <w:u w:val="none" w:color="000000"/>
        </w:rPr>
        <w:t>w, ziół posłuży uczestnikom warsztat</w:t>
      </w:r>
      <w:r>
        <w:rPr>
          <w:rFonts w:ascii="Times New Roman" w:hAnsi="Times New Roman"/>
          <w:b w:val="false"/>
          <w:bCs w:val="false"/>
          <w:u w:val="none" w:color="000000"/>
          <w:lang w:val="es-ES_tradnl"/>
        </w:rPr>
        <w:t>ó</w:t>
      </w:r>
      <w:r>
        <w:rPr>
          <w:rFonts w:ascii="Times New Roman" w:hAnsi="Times New Roman"/>
          <w:b w:val="false"/>
          <w:bCs w:val="false"/>
          <w:u w:val="none" w:color="000000"/>
        </w:rPr>
        <w:t>w do wykonania zielnika. Edukator/instruktor: Marta Szymanowska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b/>
          <w:b/>
          <w:bCs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Gry i zabawy z dawnych lat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  <w:u w:val="none" w:color="000000"/>
        </w:rPr>
        <w:t xml:space="preserve">24 – 25 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</w:rPr>
        <w:t>Obrazy malowane wełną” –</w:t>
      </w:r>
      <w:r>
        <w:rPr>
          <w:rFonts w:ascii="Times New Roman" w:hAnsi="Times New Roman"/>
          <w:outline w:val="false"/>
          <w:color w:val="333333"/>
          <w:u w:val="none" w:color="333333"/>
          <w14:textFill>
            <w14:solidFill>
              <w14:srgbClr w14:val="333333"/>
            </w14:solidFill>
          </w14:textFill>
        </w:rPr>
        <w:t xml:space="preserve"> warsztaty, na kt</w:t>
      </w:r>
      <w:r>
        <w:rPr>
          <w:rFonts w:ascii="Times New Roman" w:hAnsi="Times New Roman"/>
          <w:outline w:val="false"/>
          <w:color w:val="333333"/>
          <w:u w:val="none" w:color="333333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hAnsi="Times New Roman"/>
          <w:outline w:val="false"/>
          <w:color w:val="333333"/>
          <w:u w:val="none" w:color="333333"/>
          <w14:textFill>
            <w14:solidFill>
              <w14:srgbClr w14:val="333333"/>
            </w14:solidFill>
          </w14:textFill>
        </w:rPr>
        <w:t>rych uczestnicy poznają technikę kształtowania wełny na mokro. Wełna czesankowa posłuży do wykonania pejzaży inspirowanych otaczającym krajobrazem. Edukator/instruktor: Luiza Dawidowicz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Fotaż na płótnie –</w:t>
      </w:r>
      <w:r>
        <w:rPr>
          <w:rFonts w:ascii="Times New Roman" w:hAnsi="Times New Roman"/>
          <w:u w:val="none" w:color="000000"/>
        </w:rPr>
        <w:t xml:space="preserve"> wielkoformatowe obrazy z wykorzystaniem techniki frotażu, praca zbiorowa.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spacing w:lineRule="auto" w:line="252" w:before="0" w:after="160"/>
        <w:jc w:val="left"/>
        <w:rPr>
          <w:rFonts w:ascii="Times New Roman" w:hAnsi="Times New Roman" w:eastAsia="Times New Roman" w:cs="Times New Roman"/>
          <w:sz w:val="22"/>
          <w:szCs w:val="22"/>
          <w:u w:val="none" w:color="000000"/>
        </w:rPr>
      </w:pPr>
      <w:r>
        <w:rPr>
          <w:rFonts w:eastAsia="Times New Roman" w:cs="Times New Roman" w:ascii="Times New Roman" w:hAnsi="Times New Roman"/>
          <w:sz w:val="22"/>
          <w:szCs w:val="22"/>
          <w:u w:val="none" w:color="000000"/>
        </w:rPr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2"/>
          <w:szCs w:val="22"/>
          <w:u w:val="none" w:color="000000"/>
        </w:rPr>
        <w:t>Terminy i tematy w s</w:t>
      </w:r>
      <w:r>
        <w:rPr>
          <w:rFonts w:ascii="Times New Roman" w:hAnsi="Times New Roman"/>
          <w:b/>
          <w:bCs/>
          <w:sz w:val="24"/>
          <w:szCs w:val="24"/>
          <w:u w:val="none" w:color="000000"/>
        </w:rPr>
        <w:t>ierpniu: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  <w:u w:val="none" w:color="000000"/>
          <w:lang w:val="ru-RU"/>
        </w:rPr>
        <w:t xml:space="preserve">7 </w:t>
      </w:r>
      <w:r>
        <w:rPr>
          <w:rFonts w:ascii="Times New Roman" w:hAnsi="Times New Roman"/>
          <w:b/>
          <w:bCs/>
          <w:sz w:val="24"/>
          <w:szCs w:val="24"/>
          <w:u w:val="none" w:color="000000"/>
        </w:rPr>
        <w:t>– 8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b/>
          <w:b/>
          <w:bCs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</w:rPr>
        <w:t xml:space="preserve">Ręcznie wykonane przytulanki” – </w:t>
      </w:r>
      <w:r>
        <w:rPr>
          <w:rFonts w:ascii="Times New Roman" w:hAnsi="Times New Roman"/>
          <w:b w:val="false"/>
          <w:bCs w:val="false"/>
          <w:u w:val="none" w:color="000000"/>
        </w:rPr>
        <w:t>zabawki z dawnych lat, podczas letnich warsztat</w:t>
      </w:r>
      <w:r>
        <w:rPr>
          <w:rFonts w:ascii="Times New Roman" w:hAnsi="Times New Roman"/>
          <w:b w:val="false"/>
          <w:bCs w:val="false"/>
          <w:u w:val="none" w:color="000000"/>
          <w:lang w:val="es-ES_tradnl"/>
        </w:rPr>
        <w:t>ó</w:t>
      </w:r>
      <w:r>
        <w:rPr>
          <w:rFonts w:ascii="Times New Roman" w:hAnsi="Times New Roman"/>
          <w:b w:val="false"/>
          <w:bCs w:val="false"/>
          <w:u w:val="none" w:color="000000"/>
        </w:rPr>
        <w:t>w rodzinnych powstaną ręcznie szyte z tkanin i sk</w:t>
      </w:r>
      <w:r>
        <w:rPr>
          <w:rFonts w:ascii="Times New Roman" w:hAnsi="Times New Roman"/>
          <w:b w:val="false"/>
          <w:bCs w:val="false"/>
          <w:u w:val="none" w:color="000000"/>
          <w:lang w:val="es-ES_tradnl"/>
        </w:rPr>
        <w:t>ó</w:t>
      </w:r>
      <w:r>
        <w:rPr>
          <w:rFonts w:ascii="Times New Roman" w:hAnsi="Times New Roman"/>
          <w:b w:val="false"/>
          <w:bCs w:val="false"/>
          <w:u w:val="none" w:color="000000"/>
        </w:rPr>
        <w:t>ry naturalnej przeróżne zabawki. Edukator/instruktor: Małgorzata Zajdel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</w:rPr>
        <w:t>Mandala na kamieniu” –</w:t>
      </w:r>
      <w:r>
        <w:rPr>
          <w:rFonts w:ascii="Times New Roman" w:hAnsi="Times New Roman"/>
          <w:u w:val="none" w:color="000000"/>
        </w:rPr>
        <w:t xml:space="preserve"> kropkowanie mandali techniką dotpainting na kamieniach polnych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b/>
          <w:b/>
          <w:bCs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Gry i zabawy z dawnych lat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  <w:u w:val="none" w:color="000000"/>
        </w:rPr>
        <w:t>14 – 15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</w:rPr>
        <w:t>Pająki” –</w:t>
      </w:r>
      <w:r>
        <w:rPr>
          <w:rFonts w:ascii="Times New Roman" w:hAnsi="Times New Roman"/>
          <w:u w:val="none" w:color="000000"/>
        </w:rPr>
        <w:t xml:space="preserve"> ludowe dekoracje, podczas warsztatu uczestnicy dowiedzą się czym charakteryzuje się polska sztuka ludowa. Uczestnicy nauczą się wyplatać ludowe pająki ze słomy, papieru i kolorowej bibuły. Edukator/instruktor: Małgorzata Biadala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Fotaż na płótnie –</w:t>
      </w:r>
      <w:r>
        <w:rPr>
          <w:rFonts w:ascii="Times New Roman" w:hAnsi="Times New Roman"/>
          <w:u w:val="none" w:color="000000"/>
        </w:rPr>
        <w:t xml:space="preserve"> wielkoformatowe obrazy z wykorzystaniem techniki frotażu, praca zbiorowa.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/>
      </w:pPr>
      <w:r>
        <w:rPr>
          <w:rFonts w:ascii="Times New Roman" w:hAnsi="Times New Roman"/>
          <w:b/>
          <w:bCs/>
          <w:sz w:val="24"/>
          <w:szCs w:val="24"/>
          <w:u w:val="none" w:color="000000"/>
        </w:rPr>
        <w:t>21 – 22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  <w:lang w:val="pt-PT"/>
        </w:rPr>
        <w:t xml:space="preserve">Pulares </w:t>
      </w:r>
      <w:r>
        <w:rPr>
          <w:rFonts w:ascii="Times New Roman" w:hAnsi="Times New Roman"/>
          <w:b/>
          <w:bCs/>
          <w:u w:val="none" w:color="000000"/>
        </w:rPr>
        <w:t xml:space="preserve">– tajniki sztuki kaletniczej” – </w:t>
      </w:r>
      <w:r>
        <w:rPr>
          <w:rFonts w:ascii="Times New Roman" w:hAnsi="Times New Roman"/>
          <w:u w:val="none" w:color="000000"/>
        </w:rPr>
        <w:t>uczestnicy dowiedzą się do czego służył i z czego był wykonany pulares. Naturalna sk</w:t>
      </w:r>
      <w:r>
        <w:rPr>
          <w:rFonts w:ascii="Times New Roman" w:hAnsi="Times New Roman"/>
          <w:u w:val="none" w:color="000000"/>
          <w:lang w:val="es-ES_tradnl"/>
        </w:rPr>
        <w:t>ó</w:t>
      </w:r>
      <w:r>
        <w:rPr>
          <w:rFonts w:ascii="Times New Roman" w:hAnsi="Times New Roman"/>
          <w:u w:val="none" w:color="000000"/>
        </w:rPr>
        <w:t>ra, narzędzia kaletnicze tj.: dziurkacz, szczypce kaletnicze oraz rzemienie posłużą do wykonania pracy. Edukator/instruktor: Marta Szymanowska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Fotaż na płótnie –</w:t>
      </w:r>
      <w:r>
        <w:rPr>
          <w:rFonts w:ascii="Times New Roman" w:hAnsi="Times New Roman"/>
          <w:u w:val="none" w:color="000000"/>
        </w:rPr>
        <w:t xml:space="preserve"> wielkoformatowe obrazy z wykorzystaniem techniki frotażu, praca zbiorowa.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  <w:u w:val="none" w:color="000000"/>
        </w:rPr>
        <w:t>28 – 29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„</w:t>
      </w:r>
      <w:r>
        <w:rPr>
          <w:rFonts w:ascii="Times New Roman" w:hAnsi="Times New Roman"/>
          <w:b/>
          <w:bCs/>
          <w:u w:val="none" w:color="000000"/>
        </w:rPr>
        <w:t>Wietrzne dzwonki” –</w:t>
      </w:r>
      <w:r>
        <w:rPr>
          <w:rFonts w:ascii="Times New Roman" w:hAnsi="Times New Roman"/>
          <w:u w:val="none" w:color="000000"/>
        </w:rPr>
        <w:t xml:space="preserve"> tworzenie z naturalnych materiałów dzwonk</w:t>
      </w:r>
      <w:r>
        <w:rPr>
          <w:rFonts w:ascii="Times New Roman" w:hAnsi="Times New Roman"/>
          <w:u w:val="none" w:color="000000"/>
          <w:lang w:val="es-ES_tradnl"/>
        </w:rPr>
        <w:t>ó</w:t>
      </w:r>
      <w:r>
        <w:rPr>
          <w:rFonts w:ascii="Times New Roman" w:hAnsi="Times New Roman"/>
          <w:u w:val="none" w:color="000000"/>
        </w:rPr>
        <w:t>w wietrznych, kt</w:t>
      </w:r>
      <w:r>
        <w:rPr>
          <w:rFonts w:ascii="Times New Roman" w:hAnsi="Times New Roman"/>
          <w:u w:val="none" w:color="000000"/>
          <w:lang w:val="es-ES_tradnl"/>
        </w:rPr>
        <w:t>ó</w:t>
      </w:r>
      <w:r>
        <w:rPr>
          <w:rFonts w:ascii="Times New Roman" w:hAnsi="Times New Roman"/>
          <w:u w:val="none" w:color="000000"/>
        </w:rPr>
        <w:t>re staną się ciekawą ozdobą. Edukator/instruktor: Luiza Dawidowicz</w:t>
      </w:r>
    </w:p>
    <w:p>
      <w:pPr>
        <w:pStyle w:val="Domylne"/>
        <w:numPr>
          <w:ilvl w:val="0"/>
          <w:numId w:val="0"/>
        </w:numPr>
        <w:suppressAutoHyphens w:val="true"/>
        <w:spacing w:lineRule="auto" w:line="252" w:before="0" w:after="160"/>
        <w:ind w:left="720" w:right="0" w:hanging="0"/>
        <w:jc w:val="left"/>
        <w:rPr>
          <w:rFonts w:ascii="Times New Roman" w:hAnsi="Times New Roman"/>
          <w:b/>
          <w:b/>
          <w:bCs/>
          <w:u w:val="none" w:color="000000"/>
        </w:rPr>
      </w:pPr>
      <w:r>
        <w:rPr>
          <w:rFonts w:ascii="Times New Roman" w:hAnsi="Times New Roman"/>
          <w:b/>
          <w:bCs/>
          <w:u w:val="none" w:color="000000"/>
        </w:rPr>
        <w:t>Gry i zabawy z dawnych lat</w:t>
      </w:r>
    </w:p>
    <w:p>
      <w:pPr>
        <w:pStyle w:val="Domyln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character" w:styleId="ListLabel1">
    <w:name w:val="ListLabel 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">
    <w:name w:val="ListLabel 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">
    <w:name w:val="ListLabel 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">
    <w:name w:val="ListLabel 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">
    <w:name w:val="ListLabel 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">
    <w:name w:val="ListLabel 7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">
    <w:name w:val="ListLabel 8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">
    <w:name w:val="ListLabel 9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">
    <w:name w:val="ListLabel 10"/>
    <w:qFormat/>
    <w:rPr>
      <w:rFonts w:ascii="Times New Roman" w:hAnsi="Times New Roman" w:eastAsia="Symbol" w:cs="Symbo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">
    <w:name w:val="ListLabel 1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">
    <w:name w:val="ListLabel 1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">
    <w:name w:val="ListLabel 1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">
    <w:name w:val="ListLabel 1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">
    <w:name w:val="ListLabel 1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">
    <w:name w:val="ListLabel 1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">
    <w:name w:val="ListLabel 17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">
    <w:name w:val="ListLabel 18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">
    <w:name w:val="ListLabel 19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">
    <w:name w:val="ListLabel 2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">
    <w:name w:val="ListLabel 2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">
    <w:name w:val="ListLabel 2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">
    <w:name w:val="ListLabel 2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">
    <w:name w:val="ListLabel 2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">
    <w:name w:val="ListLabel 2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">
    <w:name w:val="ListLabel 2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">
    <w:name w:val="ListLabel 2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">
    <w:name w:val="ListLabel 28"/>
    <w:qFormat/>
    <w:rPr>
      <w:rFonts w:ascii="Times New Roman" w:hAnsi="Times New Roman" w:eastAsia="Symbol" w:cs="Symbo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">
    <w:name w:val="ListLabel 2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">
    <w:name w:val="ListLabel 3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">
    <w:name w:val="ListLabel 3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">
    <w:name w:val="ListLabel 3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">
    <w:name w:val="ListLabel 3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">
    <w:name w:val="ListLabel 3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">
    <w:name w:val="ListLabel 3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">
    <w:name w:val="ListLabel 3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">
    <w:name w:val="ListLabel 37"/>
    <w:qFormat/>
    <w:rPr>
      <w:rFonts w:cs="Symbo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">
    <w:name w:val="ListLabel 38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">
    <w:name w:val="ListLabel 39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">
    <w:name w:val="ListLabel 40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">
    <w:name w:val="ListLabel 41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">
    <w:name w:val="ListLabel 42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">
    <w:name w:val="ListLabel 43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">
    <w:name w:val="ListLabel 44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">
    <w:name w:val="ListLabel 45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">
    <w:name w:val="ListLabel 46"/>
    <w:qFormat/>
    <w:rPr>
      <w:rFonts w:cs="Symbo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">
    <w:name w:val="ListLabel 47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">
    <w:name w:val="ListLabel 48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">
    <w:name w:val="ListLabel 49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">
    <w:name w:val="ListLabel 50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">
    <w:name w:val="ListLabel 51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">
    <w:name w:val="ListLabel 52"/>
    <w:qFormat/>
    <w:rPr>
      <w:rFonts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">
    <w:name w:val="ListLabel 53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">
    <w:name w:val="ListLabel 54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e">
    <w:name w:val="Domyślne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16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Gwka">
    <w:name w:val="Header"/>
    <w:basedOn w:val="Normal"/>
    <w:pPr/>
    <w:rPr/>
  </w:style>
  <w:style w:type="paragraph" w:styleId="Stopka">
    <w:name w:val="Footer"/>
    <w:basedOn w:val="Normal"/>
    <w:pPr/>
    <w:rPr/>
  </w:style>
  <w:style w:type="numbering" w:styleId="NoList" w:default="1">
    <w:name w:val="No List"/>
    <w:qFormat/>
  </w:style>
  <w:style w:type="numbering" w:styleId="Zaimportowanystyl1">
    <w:name w:val="Zaimportowany styl 1"/>
    <w:qFormat/>
  </w:style>
  <w:style w:type="numbering" w:styleId="Zaimportowanystyl2">
    <w:name w:val="Zaimportowany styl 2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LibreOffice/6.1.0.3$Windows_X86_64 LibreOffice_project/efb621ed25068d70781dc026f7e9c5187a4decd1</Application>
  <Pages>2</Pages>
  <Words>401</Words>
  <Characters>2670</Characters>
  <CharactersWithSpaces>3066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2021-06-25T14:50:16Z</dcterms:modified>
  <cp:revision>1</cp:revision>
  <dc:subject/>
  <dc:title/>
</cp:coreProperties>
</file>